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E54A97">
        <w:rPr>
          <w:b/>
          <w:color w:val="4F81BD" w:themeColor="accent1"/>
          <w:sz w:val="32"/>
          <w:szCs w:val="32"/>
        </w:rPr>
        <w:t>ГидроLux</w:t>
      </w:r>
      <w:proofErr w:type="spellEnd"/>
      <w:r w:rsidR="00EB6759">
        <w:rPr>
          <w:b/>
          <w:color w:val="92D050"/>
          <w:sz w:val="32"/>
          <w:szCs w:val="32"/>
        </w:rPr>
        <w:t xml:space="preserve"> </w:t>
      </w:r>
      <w:proofErr w:type="spellStart"/>
      <w:r w:rsidR="00EB6759">
        <w:rPr>
          <w:b/>
          <w:color w:val="92D050"/>
          <w:sz w:val="32"/>
          <w:szCs w:val="32"/>
        </w:rPr>
        <w:t>Combi</w:t>
      </w:r>
      <w:proofErr w:type="spellEnd"/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D41FB9" w:rsidRDefault="00EB6759" w:rsidP="002A7C6F">
      <w:pPr>
        <w:ind w:left="-851"/>
        <w:jc w:val="center"/>
        <w:rPr>
          <w:b/>
        </w:rPr>
      </w:pPr>
      <w:r w:rsidRPr="00EB6759">
        <w:rPr>
          <w:b/>
          <w:noProof/>
          <w:lang w:eastAsia="ru-RU"/>
        </w:rPr>
        <w:drawing>
          <wp:inline distT="0" distB="0" distL="0" distR="0">
            <wp:extent cx="5940425" cy="4104079"/>
            <wp:effectExtent l="0" t="0" r="3175" b="0"/>
            <wp:docPr id="5" name="Рисунок 5" descr="C:\Users\Семья\Desktop\СИСТЕМЫ НА САЙТ\Очистка воды от железа с умягчением\Обезжелезивание с умягчение ГидроLux Combi\ГидроLuxC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умягчением\Обезжелезивание с умягчение ГидроLux Combi\ГидроLuxCom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460F9F" w:rsidRDefault="00EB6759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A7C6F" w:rsidRPr="00026A6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273F74">
        <w:rPr>
          <w:rFonts w:ascii="Times New Roman" w:hAnsi="Times New Roman" w:cs="Times New Roman"/>
          <w:sz w:val="20"/>
          <w:szCs w:val="20"/>
        </w:rPr>
        <w:t>Автоматическая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BTZ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DEECE1" wp14:editId="3B323D78">
            <wp:extent cx="1694815" cy="1274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lastRenderedPageBreak/>
        <w:t xml:space="preserve">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отвечает за распределение потоков воды во время проведения процесса фильтрации для его полной автоматизации.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 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состоит из распределительной системы и блока управления. Настройка блока управления осуществляется при помощи передней панели, на которой расположены три кнопки и дисплей. Переключение этапов работы клапана управления осуществляется при помощи мотора, передвигающего внутри сепаратора поршня в горизонтальном направлении поршень. В зависимости от положения поршня происходит смена направлений потока воды внутри клапана. За счет наличия таймера в данной модели все циклы работы, предусмотренные клапаном управления на фильтрацию, осуществляются либо через определенные промежутки времени, либо в определенное время: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>обратная промывка;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реагентным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раствором «сверху - вниз»;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заполнение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реагентного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бака.</w:t>
      </w:r>
    </w:p>
    <w:p w:rsidR="00460F9F" w:rsidRPr="003B40CF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B40CF">
        <w:rPr>
          <w:rFonts w:ascii="Times New Roman" w:hAnsi="Times New Roman" w:cs="Times New Roman"/>
          <w:sz w:val="20"/>
          <w:szCs w:val="20"/>
        </w:rPr>
        <w:t xml:space="preserve">Таймер 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F048B" w:rsidRPr="00EB6759" w:rsidRDefault="00CF5835" w:rsidP="00EB6759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9B3B1F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9B3B1F" w:rsidRPr="006266A8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9B3B1F" w:rsidRDefault="009B3B1F" w:rsidP="009B3B1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2A7C6F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Pr="00026A65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EB6759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BD69DF">
        <w:rPr>
          <w:b/>
          <w:bCs/>
          <w:sz w:val="20"/>
          <w:szCs w:val="20"/>
        </w:rPr>
        <w:t>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73F74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9B3B1F" w:rsidRDefault="009B3B1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9B3B1F" w:rsidRDefault="009B3B1F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3B40CF" w:rsidP="003B40C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CI</w:t>
      </w:r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B40CF" w:rsidRPr="00366448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D2B8D0" wp14:editId="3608C726">
            <wp:extent cx="1365885" cy="146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0CF" w:rsidRPr="00366448" w:rsidRDefault="003B40CF" w:rsidP="003B40CF">
      <w:pPr>
        <w:pStyle w:val="Default"/>
        <w:ind w:firstLine="708"/>
        <w:jc w:val="both"/>
        <w:rPr>
          <w:sz w:val="20"/>
          <w:szCs w:val="20"/>
        </w:rPr>
      </w:pPr>
    </w:p>
    <w:p w:rsidR="003B40CF" w:rsidRPr="00366448" w:rsidRDefault="003B40CF" w:rsidP="003B40CF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3B40CF" w:rsidRPr="00366448" w:rsidRDefault="003B40CF" w:rsidP="003B40CF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3B40CF" w:rsidRPr="003B40CF" w:rsidRDefault="003B40CF" w:rsidP="003B40CF">
      <w:pPr>
        <w:pStyle w:val="Default"/>
        <w:jc w:val="both"/>
        <w:rPr>
          <w:b/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9A2BAD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9B3B1F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9B3B1F" w:rsidRDefault="009B3B1F" w:rsidP="009B3B1F">
      <w:pPr>
        <w:pStyle w:val="Default"/>
        <w:ind w:firstLine="708"/>
        <w:jc w:val="both"/>
        <w:rPr>
          <w:sz w:val="20"/>
          <w:szCs w:val="20"/>
        </w:rPr>
      </w:pP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9B3B1F" w:rsidRPr="006266A8" w:rsidRDefault="009B3B1F" w:rsidP="009B3B1F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9B3B1F" w:rsidRDefault="009B3B1F" w:rsidP="009B3B1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3B1F" w:rsidRPr="00EB6759" w:rsidRDefault="009B3B1F" w:rsidP="00EB675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2A7C6F" w:rsidRPr="00026A65" w:rsidRDefault="00EB6759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EB6759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>
        <w:rPr>
          <w:sz w:val="20"/>
          <w:szCs w:val="20"/>
          <w:lang w:val="en-US"/>
        </w:rPr>
        <w:t>Clack</w:t>
      </w:r>
      <w:r w:rsidR="00CC1167" w:rsidRPr="00CC1167">
        <w:rPr>
          <w:sz w:val="20"/>
          <w:szCs w:val="20"/>
        </w:rPr>
        <w:t xml:space="preserve"> </w:t>
      </w:r>
      <w:r w:rsidR="00110490">
        <w:rPr>
          <w:sz w:val="20"/>
          <w:szCs w:val="20"/>
          <w:lang w:val="en-US"/>
        </w:rPr>
        <w:t>BTZ</w:t>
      </w:r>
      <w:r w:rsidR="00110490" w:rsidRPr="00110490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EB6759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Управляющий клапан</w:t>
      </w:r>
      <w:r w:rsidR="00CC1167" w:rsidRPr="00CC1167">
        <w:t xml:space="preserve"> </w:t>
      </w:r>
      <w:proofErr w:type="spellStart"/>
      <w:r w:rsidR="00CC1167" w:rsidRPr="00CC1167">
        <w:rPr>
          <w:sz w:val="20"/>
          <w:szCs w:val="20"/>
        </w:rPr>
        <w:t>Clack</w:t>
      </w:r>
      <w:proofErr w:type="spellEnd"/>
      <w:r w:rsidR="00110490" w:rsidRPr="00110490">
        <w:rPr>
          <w:sz w:val="20"/>
          <w:szCs w:val="20"/>
        </w:rPr>
        <w:t xml:space="preserve"> </w:t>
      </w:r>
      <w:r w:rsidR="00110490">
        <w:rPr>
          <w:sz w:val="20"/>
          <w:szCs w:val="20"/>
          <w:lang w:val="en-US"/>
        </w:rPr>
        <w:t>CI</w:t>
      </w:r>
      <w:r w:rsidR="00110490" w:rsidRPr="00110490">
        <w:rPr>
          <w:sz w:val="20"/>
          <w:szCs w:val="20"/>
        </w:rPr>
        <w:t xml:space="preserve"> </w:t>
      </w:r>
      <w:r w:rsidR="00CC1167" w:rsidRPr="00CC1167">
        <w:rPr>
          <w:sz w:val="20"/>
          <w:szCs w:val="20"/>
        </w:rPr>
        <w:t xml:space="preserve"> </w:t>
      </w:r>
      <w:r w:rsidR="00CC1167">
        <w:rPr>
          <w:sz w:val="20"/>
          <w:szCs w:val="20"/>
        </w:rPr>
        <w:t>1 дюйм автоматический (по расход</w:t>
      </w:r>
      <w:r w:rsidR="00CC1167" w:rsidRPr="00CC1167">
        <w:rPr>
          <w:sz w:val="20"/>
          <w:szCs w:val="20"/>
        </w:rPr>
        <w:t xml:space="preserve">у)– </w:t>
      </w:r>
      <w:r w:rsidRPr="00026A65">
        <w:rPr>
          <w:sz w:val="20"/>
          <w:szCs w:val="20"/>
        </w:rPr>
        <w:t xml:space="preserve"> 1 шт.</w:t>
      </w:r>
    </w:p>
    <w:p w:rsidR="00CC1167" w:rsidRPr="00CC1167" w:rsidRDefault="00CC1167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>Со</w:t>
      </w:r>
      <w:r w:rsidR="00CC1167">
        <w:rPr>
          <w:b/>
          <w:i/>
          <w:sz w:val="20"/>
          <w:szCs w:val="20"/>
        </w:rPr>
        <w:t xml:space="preserve">ль </w:t>
      </w:r>
      <w:proofErr w:type="spellStart"/>
      <w:r w:rsidR="00CC1167">
        <w:rPr>
          <w:b/>
          <w:i/>
          <w:sz w:val="20"/>
          <w:szCs w:val="20"/>
        </w:rPr>
        <w:t>таблетированная</w:t>
      </w:r>
      <w:proofErr w:type="spellEnd"/>
      <w:r w:rsidR="00CC1167">
        <w:rPr>
          <w:b/>
          <w:i/>
          <w:sz w:val="20"/>
          <w:szCs w:val="20"/>
        </w:rPr>
        <w:t xml:space="preserve"> 20 кг – 1 мешок</w:t>
      </w:r>
      <w:r w:rsidRPr="00D65597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EB6759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EB6759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CC1167">
        <w:rPr>
          <w:b/>
          <w:color w:val="4F81BD" w:themeColor="accent1"/>
          <w:sz w:val="24"/>
          <w:szCs w:val="24"/>
          <w:lang w:val="en-US"/>
        </w:rPr>
        <w:t>Lux</w:t>
      </w:r>
      <w:proofErr w:type="spellStart"/>
      <w:r w:rsidR="00EB6759">
        <w:rPr>
          <w:b/>
          <w:color w:val="4F81BD" w:themeColor="accent1"/>
          <w:sz w:val="24"/>
          <w:szCs w:val="24"/>
        </w:rPr>
        <w:t>Com</w:t>
      </w:r>
      <w:proofErr w:type="spellEnd"/>
      <w:r w:rsidR="00EB6759">
        <w:rPr>
          <w:b/>
          <w:color w:val="4F81BD" w:themeColor="accent1"/>
          <w:sz w:val="24"/>
          <w:szCs w:val="24"/>
          <w:lang w:val="en-US"/>
        </w:rPr>
        <w:t>bi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EB6759">
        <w:rPr>
          <w:b/>
          <w:sz w:val="24"/>
          <w:szCs w:val="24"/>
          <w:lang w:val="en-US"/>
        </w:rPr>
        <w:t xml:space="preserve">64 940 </w:t>
      </w:r>
      <w:r w:rsidR="00EB6759">
        <w:rPr>
          <w:b/>
          <w:sz w:val="24"/>
          <w:szCs w:val="24"/>
        </w:rPr>
        <w:t>рублей</w:t>
      </w:r>
      <w:bookmarkStart w:id="0" w:name="_GoBack"/>
      <w:bookmarkEnd w:id="0"/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10490"/>
    <w:rsid w:val="00273F74"/>
    <w:rsid w:val="002A7C6F"/>
    <w:rsid w:val="002F048B"/>
    <w:rsid w:val="00395B0D"/>
    <w:rsid w:val="003B40CF"/>
    <w:rsid w:val="004312C6"/>
    <w:rsid w:val="00460F9F"/>
    <w:rsid w:val="0052755E"/>
    <w:rsid w:val="007A6E4E"/>
    <w:rsid w:val="008521A8"/>
    <w:rsid w:val="008A0B99"/>
    <w:rsid w:val="009A2BAD"/>
    <w:rsid w:val="009B3B1F"/>
    <w:rsid w:val="00B211BE"/>
    <w:rsid w:val="00B42CC3"/>
    <w:rsid w:val="00BD69DF"/>
    <w:rsid w:val="00C06F57"/>
    <w:rsid w:val="00C14311"/>
    <w:rsid w:val="00C43F9E"/>
    <w:rsid w:val="00CC1167"/>
    <w:rsid w:val="00CF5835"/>
    <w:rsid w:val="00D41FB9"/>
    <w:rsid w:val="00E54A97"/>
    <w:rsid w:val="00E772B2"/>
    <w:rsid w:val="00EB6759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E9D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2019-11-15T11:00:00Z</dcterms:created>
  <dcterms:modified xsi:type="dcterms:W3CDTF">2019-12-12T13:50:00Z</dcterms:modified>
</cp:coreProperties>
</file>